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82" w:rsidRDefault="00A30282" w:rsidP="00A30282">
      <w:pPr>
        <w:rPr>
          <w:b/>
          <w:i/>
          <w:sz w:val="36"/>
          <w:szCs w:val="36"/>
        </w:rPr>
      </w:pPr>
      <w:r w:rsidRPr="00A2450A">
        <w:rPr>
          <w:b/>
          <w:i/>
          <w:sz w:val="36"/>
          <w:szCs w:val="36"/>
        </w:rPr>
        <w:t>ВЕСТНИК ВЕРХ-КАРГАТСКОГО СЕЛЬСОВЕТА</w:t>
      </w:r>
    </w:p>
    <w:p w:rsidR="00A30282" w:rsidRPr="00295A93" w:rsidRDefault="00A30282" w:rsidP="00A30282">
      <w:pPr>
        <w:rPr>
          <w:sz w:val="18"/>
          <w:szCs w:val="18"/>
        </w:rPr>
      </w:pPr>
      <w:r>
        <w:rPr>
          <w:sz w:val="18"/>
          <w:szCs w:val="18"/>
        </w:rPr>
        <w:t>30 июня 2020 года   № 12</w:t>
      </w:r>
    </w:p>
    <w:p w:rsidR="00A30282" w:rsidRPr="00295A93" w:rsidRDefault="00A30282" w:rsidP="00A30282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Периодическое печатное издание </w:t>
      </w:r>
      <w:r w:rsidRPr="00295A93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A30282" w:rsidRDefault="00A30282" w:rsidP="00A30282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Основано 21 августа 2008 года</w:t>
      </w:r>
    </w:p>
    <w:p w:rsidR="00A30282" w:rsidRPr="00D97176" w:rsidRDefault="00A30282" w:rsidP="00A30282">
      <w:pPr>
        <w:rPr>
          <w:sz w:val="18"/>
          <w:szCs w:val="18"/>
        </w:rPr>
      </w:pPr>
      <w:r w:rsidRPr="00D97176">
        <w:rPr>
          <w:sz w:val="18"/>
          <w:szCs w:val="18"/>
        </w:rPr>
        <w:t xml:space="preserve">                                                                                  В первую очередь, работа по обеспечению</w:t>
      </w:r>
    </w:p>
    <w:p w:rsidR="00A30282" w:rsidRPr="00D97176" w:rsidRDefault="00A30282" w:rsidP="00A30282">
      <w:pPr>
        <w:rPr>
          <w:sz w:val="18"/>
          <w:szCs w:val="18"/>
        </w:rPr>
      </w:pPr>
      <w:r w:rsidRPr="00D97176">
        <w:rPr>
          <w:sz w:val="18"/>
          <w:szCs w:val="18"/>
        </w:rPr>
        <w:t xml:space="preserve">                                                                                  безопасности начинается     </w:t>
      </w:r>
    </w:p>
    <w:p w:rsidR="00A30282" w:rsidRPr="00D97176" w:rsidRDefault="00A30282" w:rsidP="00A30282">
      <w:pPr>
        <w:rPr>
          <w:sz w:val="18"/>
          <w:szCs w:val="18"/>
        </w:rPr>
      </w:pPr>
      <w:r w:rsidRPr="00D97176">
        <w:rPr>
          <w:sz w:val="18"/>
          <w:szCs w:val="18"/>
        </w:rPr>
        <w:t xml:space="preserve">                                                                                  профилактикой.</w:t>
      </w:r>
    </w:p>
    <w:p w:rsidR="00A30282" w:rsidRPr="00D97176" w:rsidRDefault="00A30282" w:rsidP="00A30282">
      <w:pPr>
        <w:pStyle w:val="a3"/>
        <w:shd w:val="clear" w:color="auto" w:fill="FFFFFF"/>
        <w:jc w:val="both"/>
        <w:rPr>
          <w:rStyle w:val="titlemain"/>
          <w:rFonts w:ascii="Arial" w:hAnsi="Arial" w:cs="Arial"/>
          <w:b/>
          <w:bCs/>
          <w:color w:val="660066"/>
          <w:sz w:val="18"/>
          <w:szCs w:val="18"/>
        </w:rPr>
      </w:pPr>
      <w:r w:rsidRPr="00D97176">
        <w:rPr>
          <w:rStyle w:val="titlemain"/>
          <w:rFonts w:ascii="Arial" w:hAnsi="Arial" w:cs="Arial"/>
          <w:b/>
          <w:bCs/>
          <w:color w:val="660066"/>
          <w:sz w:val="18"/>
          <w:szCs w:val="18"/>
        </w:rPr>
        <w:t xml:space="preserve">Что нельзя делать на воде </w:t>
      </w:r>
    </w:p>
    <w:p w:rsidR="00A30282" w:rsidRPr="00D97176" w:rsidRDefault="00A30282" w:rsidP="00A30282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D97176">
        <w:rPr>
          <w:rFonts w:ascii="Arial" w:hAnsi="Arial" w:cs="Arial"/>
          <w:color w:val="000000"/>
          <w:sz w:val="18"/>
          <w:szCs w:val="18"/>
        </w:rPr>
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</w:t>
      </w:r>
      <w:r w:rsidRPr="00D97176">
        <w:rPr>
          <w:rFonts w:ascii="Arial" w:hAnsi="Arial" w:cs="Arial"/>
          <w:color w:val="000000"/>
          <w:sz w:val="18"/>
          <w:szCs w:val="18"/>
        </w:rPr>
        <w:br/>
        <w:t>Чтобы избежать беды, детям и взрослым необходимо строго соблюдать ряд пр</w:t>
      </w:r>
      <w:r>
        <w:rPr>
          <w:rFonts w:ascii="Arial" w:hAnsi="Arial" w:cs="Arial"/>
          <w:color w:val="000000"/>
          <w:sz w:val="18"/>
          <w:szCs w:val="18"/>
        </w:rPr>
        <w:t>остых правил поведения на воде: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Большинство людей тонут не из-за того, что плохо плавают, а потому, что, заплыв далеко или испугавшись, поддаютс</w:t>
      </w:r>
      <w:r>
        <w:rPr>
          <w:rFonts w:ascii="Arial" w:hAnsi="Arial" w:cs="Arial"/>
          <w:color w:val="000000"/>
          <w:sz w:val="18"/>
          <w:szCs w:val="18"/>
        </w:rPr>
        <w:t>я панике и не надеются на себя.</w:t>
      </w:r>
      <w:r w:rsidRPr="00D97176">
        <w:rPr>
          <w:rFonts w:ascii="Arial" w:hAnsi="Arial" w:cs="Arial"/>
          <w:color w:val="000000"/>
          <w:sz w:val="18"/>
          <w:szCs w:val="18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</w:t>
      </w:r>
      <w:r>
        <w:rPr>
          <w:rFonts w:ascii="Arial" w:hAnsi="Arial" w:cs="Arial"/>
          <w:color w:val="000000"/>
          <w:sz w:val="18"/>
          <w:szCs w:val="18"/>
        </w:rPr>
        <w:t>ь до берега.</w:t>
      </w:r>
      <w:r w:rsidRPr="00D97176">
        <w:rPr>
          <w:rFonts w:ascii="Arial" w:hAnsi="Arial" w:cs="Arial"/>
          <w:color w:val="000000"/>
          <w:sz w:val="18"/>
          <w:szCs w:val="18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лучезапястных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</w:t>
      </w:r>
      <w:r>
        <w:rPr>
          <w:rFonts w:ascii="Arial" w:hAnsi="Arial" w:cs="Arial"/>
          <w:color w:val="000000"/>
          <w:sz w:val="18"/>
          <w:szCs w:val="18"/>
        </w:rPr>
        <w:t>ая при этом минимальные усилия.</w:t>
      </w:r>
      <w:r w:rsidRPr="00D97176">
        <w:rPr>
          <w:rFonts w:ascii="Arial" w:hAnsi="Arial" w:cs="Arial"/>
          <w:color w:val="000000"/>
          <w:sz w:val="18"/>
          <w:szCs w:val="18"/>
        </w:rPr>
        <w:br/>
        <w:t xml:space="preserve">- Купаться можно не раньше, </w:t>
      </w:r>
      <w:r>
        <w:rPr>
          <w:rFonts w:ascii="Arial" w:hAnsi="Arial" w:cs="Arial"/>
          <w:color w:val="000000"/>
          <w:sz w:val="18"/>
          <w:szCs w:val="18"/>
        </w:rPr>
        <w:t>чем через 1,5-2 часа после еды.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Не рекомендуется заниматься плаванием в открытых водоемах, при температуре воды ниже</w:t>
      </w:r>
    </w:p>
    <w:p w:rsidR="00A30282" w:rsidRPr="00D97176" w:rsidRDefault="00A30282" w:rsidP="00A30282">
      <w:pPr>
        <w:rPr>
          <w:rFonts w:ascii="Arial" w:hAnsi="Arial" w:cs="Arial"/>
          <w:color w:val="000000"/>
          <w:sz w:val="18"/>
          <w:szCs w:val="18"/>
        </w:rPr>
      </w:pPr>
      <w:r w:rsidRPr="00D97176">
        <w:rPr>
          <w:rFonts w:ascii="Arial" w:hAnsi="Arial" w:cs="Arial"/>
          <w:color w:val="000000"/>
          <w:sz w:val="18"/>
          <w:szCs w:val="18"/>
        </w:rPr>
        <w:t xml:space="preserve"> +15 °С, так как возможна внезапная потеря сознания и смерть от холодного шока. Развитию шока нередко способствует перегревание организма перед плаванием и неожиданно быст</w:t>
      </w:r>
      <w:r>
        <w:rPr>
          <w:rFonts w:ascii="Arial" w:hAnsi="Arial" w:cs="Arial"/>
          <w:color w:val="000000"/>
          <w:sz w:val="18"/>
          <w:szCs w:val="18"/>
        </w:rPr>
        <w:t>рое погружение в холодную воду.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Нельзя нырять в незнакомых местах - на дне могут оказаться прит</w:t>
      </w:r>
      <w:r>
        <w:rPr>
          <w:rFonts w:ascii="Arial" w:hAnsi="Arial" w:cs="Arial"/>
          <w:color w:val="000000"/>
          <w:sz w:val="18"/>
          <w:szCs w:val="18"/>
        </w:rPr>
        <w:t>опленные бревна, камни, коряги.</w:t>
      </w:r>
      <w:r w:rsidRPr="00D97176">
        <w:rPr>
          <w:rFonts w:ascii="Arial" w:hAnsi="Arial" w:cs="Arial"/>
          <w:color w:val="000000"/>
          <w:sz w:val="18"/>
          <w:szCs w:val="18"/>
        </w:rPr>
        <w:br/>
        <w:t xml:space="preserve">- Не прыгать в воду с лодок, катеров, причалов и других сооружений, не </w:t>
      </w:r>
      <w:r>
        <w:rPr>
          <w:rFonts w:ascii="Arial" w:hAnsi="Arial" w:cs="Arial"/>
          <w:color w:val="000000"/>
          <w:sz w:val="18"/>
          <w:szCs w:val="18"/>
        </w:rPr>
        <w:t>приспособленных для этих целей.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Желательно для купания выбирать специал</w:t>
      </w:r>
      <w:r>
        <w:rPr>
          <w:rFonts w:ascii="Arial" w:hAnsi="Arial" w:cs="Arial"/>
          <w:color w:val="000000"/>
          <w:sz w:val="18"/>
          <w:szCs w:val="18"/>
        </w:rPr>
        <w:t>ьно отведенные для этого места.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Не заплывать далеко от берега, за буйки, обозна</w:t>
      </w:r>
      <w:r>
        <w:rPr>
          <w:rFonts w:ascii="Arial" w:hAnsi="Arial" w:cs="Arial"/>
          <w:color w:val="000000"/>
          <w:sz w:val="18"/>
          <w:szCs w:val="18"/>
        </w:rPr>
        <w:t>чающие границы безопасной зоны.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 дно теплохода или баржи за</w:t>
      </w:r>
      <w:r>
        <w:rPr>
          <w:rFonts w:ascii="Arial" w:hAnsi="Arial" w:cs="Arial"/>
          <w:color w:val="000000"/>
          <w:sz w:val="18"/>
          <w:szCs w:val="18"/>
        </w:rPr>
        <w:t>тягивало рядом плавающих людей.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Не следует купаться в заболоченных местах и там, где есть водоросли или тина.</w:t>
      </w:r>
      <w:r w:rsidRPr="00D97176">
        <w:rPr>
          <w:rFonts w:ascii="Arial" w:hAnsi="Arial" w:cs="Arial"/>
          <w:color w:val="000000"/>
          <w:sz w:val="18"/>
          <w:szCs w:val="18"/>
        </w:rPr>
        <w:br/>
      </w:r>
      <w:r w:rsidRPr="00D97176">
        <w:rPr>
          <w:rFonts w:ascii="Arial" w:hAnsi="Arial" w:cs="Arial"/>
          <w:color w:val="000000"/>
          <w:sz w:val="18"/>
          <w:szCs w:val="18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  <w:r w:rsidRPr="00D9717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Нельзя входить в воду после перегревания на солнце или сильного охлаждения тела</w:t>
      </w:r>
      <w:r>
        <w:rPr>
          <w:rFonts w:ascii="Arial" w:hAnsi="Arial" w:cs="Arial"/>
          <w:color w:val="000000"/>
          <w:sz w:val="18"/>
          <w:szCs w:val="18"/>
        </w:rPr>
        <w:t xml:space="preserve"> до образования "гусиной кожи".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Нельзя быстро погружаться и прыгать в воду после принятия солнечных ванн, бега, игр без постепенной</w:t>
      </w:r>
      <w:r>
        <w:rPr>
          <w:rFonts w:ascii="Arial" w:hAnsi="Arial" w:cs="Arial"/>
          <w:color w:val="000000"/>
          <w:sz w:val="18"/>
          <w:szCs w:val="18"/>
        </w:rPr>
        <w:t xml:space="preserve"> адаптации к холодной воде.</w:t>
      </w:r>
      <w:r w:rsidRPr="00D97176">
        <w:rPr>
          <w:rFonts w:ascii="Arial" w:hAnsi="Arial" w:cs="Arial"/>
          <w:color w:val="000000"/>
          <w:sz w:val="18"/>
          <w:szCs w:val="18"/>
        </w:rPr>
        <w:br/>
        <w:t xml:space="preserve">- Категорически запрещается входить в воду и </w:t>
      </w:r>
      <w:r>
        <w:rPr>
          <w:rFonts w:ascii="Arial" w:hAnsi="Arial" w:cs="Arial"/>
          <w:color w:val="000000"/>
          <w:sz w:val="18"/>
          <w:szCs w:val="18"/>
        </w:rPr>
        <w:t>купаться в нетрезвом состоянии.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умеющим хорошо плавать. Кроме того, даже слабый ветер спосо</w:t>
      </w:r>
      <w:r>
        <w:rPr>
          <w:rFonts w:ascii="Arial" w:hAnsi="Arial" w:cs="Arial"/>
          <w:color w:val="000000"/>
          <w:sz w:val="18"/>
          <w:szCs w:val="18"/>
        </w:rPr>
        <w:t>бен унести их далеко от берега.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Нельзя купаться в штормовую погод</w:t>
      </w:r>
      <w:r>
        <w:rPr>
          <w:rFonts w:ascii="Arial" w:hAnsi="Arial" w:cs="Arial"/>
          <w:color w:val="000000"/>
          <w:sz w:val="18"/>
          <w:szCs w:val="18"/>
        </w:rPr>
        <w:t>у или в местах сильного прибоя.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</w:t>
      </w:r>
      <w:r>
        <w:rPr>
          <w:rFonts w:ascii="Arial" w:hAnsi="Arial" w:cs="Arial"/>
          <w:color w:val="000000"/>
          <w:sz w:val="18"/>
          <w:szCs w:val="18"/>
        </w:rPr>
        <w:t>степенно приближаться к берегу.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Если попали в водоворот, не пугайтесь, наберите побольше воздуха, нырните и постарайтесь ре</w:t>
      </w:r>
      <w:r>
        <w:rPr>
          <w:rFonts w:ascii="Arial" w:hAnsi="Arial" w:cs="Arial"/>
          <w:color w:val="000000"/>
          <w:sz w:val="18"/>
          <w:szCs w:val="18"/>
        </w:rPr>
        <w:t>зко свернуть в сторону от него.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D97176">
        <w:rPr>
          <w:rFonts w:ascii="Arial" w:hAnsi="Arial" w:cs="Arial"/>
          <w:color w:val="000000"/>
          <w:sz w:val="18"/>
          <w:szCs w:val="18"/>
        </w:rPr>
        <w:br/>
      </w:r>
      <w:r w:rsidRPr="00D97176">
        <w:rPr>
          <w:rFonts w:ascii="Arial" w:hAnsi="Arial" w:cs="Arial"/>
          <w:color w:val="000000"/>
          <w:sz w:val="18"/>
          <w:szCs w:val="18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 w:rsidRPr="00D9717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Нельзя</w:t>
      </w:r>
      <w:r>
        <w:rPr>
          <w:rFonts w:ascii="Arial" w:hAnsi="Arial" w:cs="Arial"/>
          <w:color w:val="000000"/>
          <w:sz w:val="18"/>
          <w:szCs w:val="18"/>
        </w:rPr>
        <w:t xml:space="preserve"> подавать крики ложной тревоги.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D9717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97176">
        <w:rPr>
          <w:rFonts w:ascii="Arial" w:hAnsi="Arial" w:cs="Arial"/>
          <w:color w:val="000000"/>
          <w:sz w:val="18"/>
          <w:szCs w:val="18"/>
        </w:rPr>
        <w:br/>
      </w:r>
      <w:r w:rsidRPr="00D97176">
        <w:rPr>
          <w:rFonts w:ascii="Arial" w:hAnsi="Arial" w:cs="Arial"/>
          <w:color w:val="000000"/>
          <w:sz w:val="18"/>
          <w:szCs w:val="18"/>
        </w:rPr>
        <w:br/>
        <w:t xml:space="preserve">- Если у вас свело судорогой мышцы, ложитесь на спину и плывите к берегу, постарайтесь при этом </w:t>
      </w:r>
      <w:r w:rsidRPr="00D97176">
        <w:rPr>
          <w:rFonts w:ascii="Arial" w:hAnsi="Arial" w:cs="Arial"/>
          <w:color w:val="000000"/>
          <w:sz w:val="18"/>
          <w:szCs w:val="18"/>
        </w:rPr>
        <w:lastRenderedPageBreak/>
        <w:t>растереть сведенные мышцы, но лучше всего – иметь при себе "английскую" булавку. Даже один её укол бывает спасает жизнь.</w:t>
      </w:r>
      <w:r w:rsidRPr="00D9717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97176">
        <w:rPr>
          <w:rFonts w:ascii="Arial" w:hAnsi="Arial" w:cs="Arial"/>
          <w:color w:val="000000"/>
          <w:sz w:val="18"/>
          <w:szCs w:val="18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  <w:r w:rsidRPr="00D9717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D9717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D97176">
        <w:rPr>
          <w:rFonts w:ascii="Arial" w:hAnsi="Arial" w:cs="Arial"/>
          <w:color w:val="000000"/>
          <w:sz w:val="18"/>
          <w:szCs w:val="18"/>
        </w:rPr>
        <w:br/>
        <w:t>- Соблюдайте чистоту мест отдыха у воды, не засоряйте водоемы, не оставляйте мусор на берегу и в раздевалках.</w:t>
      </w:r>
    </w:p>
    <w:p w:rsidR="00A30282" w:rsidRPr="00382202" w:rsidRDefault="00A30282" w:rsidP="00A30282">
      <w:pPr>
        <w:jc w:val="both"/>
        <w:rPr>
          <w:rStyle w:val="a5"/>
          <w:rFonts w:eastAsiaTheme="minorEastAsia"/>
          <w:b w:val="0"/>
          <w:i w:val="0"/>
          <w:sz w:val="18"/>
          <w:szCs w:val="18"/>
        </w:rPr>
      </w:pPr>
      <w:r w:rsidRPr="00D97176">
        <w:rPr>
          <w:b/>
          <w:sz w:val="18"/>
          <w:szCs w:val="18"/>
        </w:rPr>
        <w:t>Здвинский инспекторский участок Центра ГИМС Главного управления МЧС России  по Новосибирской области</w:t>
      </w:r>
      <w:r w:rsidRPr="00D97176">
        <w:rPr>
          <w:rStyle w:val="a5"/>
          <w:rFonts w:eastAsiaTheme="minorEastAsia"/>
          <w:b w:val="0"/>
          <w:i w:val="0"/>
          <w:sz w:val="18"/>
          <w:szCs w:val="18"/>
        </w:rPr>
        <w:t xml:space="preserve">  </w:t>
      </w:r>
    </w:p>
    <w:p w:rsidR="00A30282" w:rsidRPr="00D97176" w:rsidRDefault="00A30282" w:rsidP="00A30282">
      <w:pPr>
        <w:tabs>
          <w:tab w:val="left" w:pos="993"/>
        </w:tabs>
        <w:autoSpaceDE w:val="0"/>
        <w:autoSpaceDN w:val="0"/>
        <w:adjustRightInd w:val="0"/>
        <w:jc w:val="both"/>
        <w:rPr>
          <w:rStyle w:val="a5"/>
          <w:rFonts w:eastAsiaTheme="minorEastAsia"/>
          <w:b w:val="0"/>
          <w:i w:val="0"/>
          <w:sz w:val="18"/>
          <w:szCs w:val="18"/>
        </w:rPr>
      </w:pPr>
      <w:r w:rsidRPr="00D97176">
        <w:rPr>
          <w:rStyle w:val="a5"/>
          <w:rFonts w:eastAsiaTheme="minorEastAsia"/>
          <w:b w:val="0"/>
          <w:i w:val="0"/>
          <w:sz w:val="18"/>
          <w:szCs w:val="18"/>
        </w:rPr>
        <w:t xml:space="preserve">Опубликованный бюллетень  необходимо предоставить в </w:t>
      </w:r>
      <w:r w:rsidRPr="00D97176">
        <w:rPr>
          <w:color w:val="4F81BD"/>
          <w:sz w:val="18"/>
          <w:szCs w:val="18"/>
        </w:rPr>
        <w:t>Здвинский инспекторский участок Центра ГИМС   Главного управления МЧС России  по Новосибирской области</w:t>
      </w:r>
      <w:r w:rsidRPr="00D97176">
        <w:rPr>
          <w:rStyle w:val="a5"/>
          <w:rFonts w:eastAsiaTheme="minorEastAsia"/>
          <w:b w:val="0"/>
          <w:i w:val="0"/>
          <w:sz w:val="18"/>
          <w:szCs w:val="18"/>
        </w:rPr>
        <w:t xml:space="preserve">  по адресу: с.Здвинск, ул.Здвинского,10  либо в электронном виде на почтовый  ящик </w:t>
      </w:r>
      <w:hyperlink r:id="rId4" w:history="1">
        <w:r w:rsidRPr="00D97176">
          <w:rPr>
            <w:rStyle w:val="a4"/>
            <w:b/>
            <w:sz w:val="18"/>
            <w:szCs w:val="18"/>
            <w:lang w:val="en-US"/>
          </w:rPr>
          <w:t>semerenkoma</w:t>
        </w:r>
        <w:r w:rsidRPr="00D97176">
          <w:rPr>
            <w:rStyle w:val="a4"/>
            <w:b/>
            <w:sz w:val="18"/>
            <w:szCs w:val="18"/>
          </w:rPr>
          <w:t>@</w:t>
        </w:r>
        <w:r w:rsidRPr="00D97176">
          <w:rPr>
            <w:rStyle w:val="a4"/>
            <w:b/>
            <w:sz w:val="18"/>
            <w:szCs w:val="18"/>
            <w:lang w:val="en-US"/>
          </w:rPr>
          <w:t>mail</w:t>
        </w:r>
        <w:r w:rsidRPr="00D97176">
          <w:rPr>
            <w:rStyle w:val="a4"/>
            <w:b/>
            <w:sz w:val="18"/>
            <w:szCs w:val="18"/>
          </w:rPr>
          <w:t>.</w:t>
        </w:r>
        <w:r w:rsidRPr="00D97176">
          <w:rPr>
            <w:rStyle w:val="a4"/>
            <w:b/>
            <w:sz w:val="18"/>
            <w:szCs w:val="18"/>
            <w:lang w:val="en-US"/>
          </w:rPr>
          <w:t>ru</w:t>
        </w:r>
      </w:hyperlink>
      <w:r w:rsidRPr="00D97176">
        <w:rPr>
          <w:rStyle w:val="a5"/>
          <w:rFonts w:eastAsiaTheme="minorEastAsia"/>
          <w:b w:val="0"/>
          <w:i w:val="0"/>
          <w:sz w:val="18"/>
          <w:szCs w:val="18"/>
        </w:rPr>
        <w:t>, если предоставленная статья размещена на официальном  сайте администрации указать название сайта и справкой подтвердить размещение информации на сайте.</w:t>
      </w:r>
    </w:p>
    <w:p w:rsidR="00A30282" w:rsidRPr="00D97176" w:rsidRDefault="00A30282" w:rsidP="00A30282">
      <w:pPr>
        <w:tabs>
          <w:tab w:val="left" w:pos="993"/>
        </w:tabs>
        <w:autoSpaceDE w:val="0"/>
        <w:autoSpaceDN w:val="0"/>
        <w:adjustRightInd w:val="0"/>
        <w:jc w:val="both"/>
        <w:rPr>
          <w:rStyle w:val="a5"/>
          <w:rFonts w:eastAsiaTheme="minorEastAsia"/>
          <w:b w:val="0"/>
          <w:i w:val="0"/>
          <w:sz w:val="18"/>
          <w:szCs w:val="18"/>
        </w:rPr>
      </w:pPr>
      <w:r w:rsidRPr="00D97176">
        <w:rPr>
          <w:color w:val="4F81BD"/>
          <w:sz w:val="18"/>
          <w:szCs w:val="18"/>
        </w:rPr>
        <w:t>Государственного инспектора по маломерным судам 2 категории</w:t>
      </w:r>
      <w:r w:rsidRPr="00D97176">
        <w:rPr>
          <w:sz w:val="18"/>
          <w:szCs w:val="18"/>
        </w:rPr>
        <w:t xml:space="preserve">                                                   </w:t>
      </w:r>
      <w:r w:rsidRPr="00D97176">
        <w:rPr>
          <w:rStyle w:val="a5"/>
          <w:rFonts w:eastAsiaTheme="minorEastAsia"/>
          <w:b w:val="0"/>
          <w:i w:val="0"/>
          <w:sz w:val="18"/>
          <w:szCs w:val="18"/>
        </w:rPr>
        <w:t>Семеренко Михаил Андреевич</w:t>
      </w:r>
    </w:p>
    <w:p w:rsidR="00A30282" w:rsidRPr="00D97176" w:rsidRDefault="00A30282" w:rsidP="00A30282">
      <w:pPr>
        <w:ind w:firstLine="708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97176">
        <w:rPr>
          <w:rStyle w:val="a5"/>
          <w:rFonts w:eastAsiaTheme="minorEastAsia"/>
          <w:b w:val="0"/>
          <w:i w:val="0"/>
          <w:sz w:val="18"/>
          <w:szCs w:val="18"/>
        </w:rPr>
        <w:t>Контактный телефон- 8 913 4505 227</w:t>
      </w:r>
    </w:p>
    <w:p w:rsidR="00A30282" w:rsidRPr="00F11DF6" w:rsidRDefault="00A30282" w:rsidP="00A30282">
      <w:pPr>
        <w:pStyle w:val="a6"/>
        <w:ind w:firstLine="700"/>
        <w:jc w:val="both"/>
        <w:rPr>
          <w:sz w:val="18"/>
          <w:szCs w:val="18"/>
        </w:rPr>
      </w:pPr>
    </w:p>
    <w:p w:rsidR="00A30282" w:rsidRDefault="00A30282" w:rsidP="00A30282">
      <w:pPr>
        <w:ind w:firstLine="708"/>
        <w:jc w:val="both"/>
        <w:rPr>
          <w:rStyle w:val="a5"/>
          <w:rFonts w:eastAsiaTheme="minorEastAsia"/>
          <w:i w:val="0"/>
          <w:sz w:val="18"/>
          <w:szCs w:val="18"/>
        </w:rPr>
      </w:pPr>
    </w:p>
    <w:p w:rsidR="00A30282" w:rsidRDefault="00A30282" w:rsidP="00A30282">
      <w:pPr>
        <w:ind w:firstLine="708"/>
        <w:jc w:val="both"/>
        <w:rPr>
          <w:rStyle w:val="a5"/>
          <w:rFonts w:eastAsiaTheme="minorEastAsia"/>
          <w:i w:val="0"/>
          <w:sz w:val="18"/>
          <w:szCs w:val="18"/>
        </w:rPr>
      </w:pPr>
    </w:p>
    <w:p w:rsidR="00A30282" w:rsidRDefault="00A30282" w:rsidP="00A30282">
      <w:pPr>
        <w:pStyle w:val="ConsPlusNormal"/>
        <w:jc w:val="both"/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A30282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A30282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A30282" w:rsidRPr="008140EB" w:rsidRDefault="00A30282" w:rsidP="00835D4F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С.Верх-Каргат</w:t>
            </w:r>
          </w:p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Ул.Центральная 3А</w:t>
            </w:r>
          </w:p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2" w:rsidRPr="008140EB" w:rsidRDefault="00A30282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4D20F5" w:rsidRDefault="004D20F5">
      <w:bookmarkStart w:id="0" w:name="_GoBack"/>
      <w:bookmarkEnd w:id="0"/>
    </w:p>
    <w:sectPr w:rsidR="004D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66"/>
    <w:rsid w:val="00081666"/>
    <w:rsid w:val="004D20F5"/>
    <w:rsid w:val="00A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0852-EDAD-4288-A598-1227F4FE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30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A3028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A30282"/>
    <w:rPr>
      <w:color w:val="0000FF"/>
      <w:u w:val="single"/>
    </w:rPr>
  </w:style>
  <w:style w:type="character" w:styleId="a5">
    <w:name w:val="Intense Emphasis"/>
    <w:uiPriority w:val="21"/>
    <w:qFormat/>
    <w:rsid w:val="00A30282"/>
    <w:rPr>
      <w:b/>
      <w:bCs/>
      <w:i/>
      <w:iCs/>
      <w:color w:val="4F81BD"/>
    </w:rPr>
  </w:style>
  <w:style w:type="paragraph" w:styleId="a6">
    <w:name w:val="No Spacing"/>
    <w:link w:val="a7"/>
    <w:uiPriority w:val="1"/>
    <w:qFormat/>
    <w:rsid w:val="00A30282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30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30282"/>
    <w:rPr>
      <w:rFonts w:eastAsiaTheme="minorEastAsia"/>
      <w:lang w:eastAsia="ru-RU"/>
    </w:rPr>
  </w:style>
  <w:style w:type="character" w:customStyle="1" w:styleId="titlemain">
    <w:name w:val="titlemain"/>
    <w:basedOn w:val="a0"/>
    <w:rsid w:val="00A30282"/>
  </w:style>
  <w:style w:type="character" w:customStyle="1" w:styleId="apple-converted-space">
    <w:name w:val="apple-converted-space"/>
    <w:basedOn w:val="a0"/>
    <w:rsid w:val="00A3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erenko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5761</Characters>
  <Application>Microsoft Office Word</Application>
  <DocSecurity>0</DocSecurity>
  <Lines>48</Lines>
  <Paragraphs>13</Paragraphs>
  <ScaleCrop>false</ScaleCrop>
  <Company>diakov.net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2021-02-26T03:46:00Z</dcterms:created>
  <dcterms:modified xsi:type="dcterms:W3CDTF">2021-02-26T03:46:00Z</dcterms:modified>
</cp:coreProperties>
</file>